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A58" w:rsidRPr="00634A58" w:rsidRDefault="00634A58" w:rsidP="00634A58">
      <w:pPr>
        <w:rPr>
          <w:b/>
        </w:rPr>
      </w:pPr>
      <w:r w:rsidRPr="00634A58">
        <w:rPr>
          <w:b/>
          <w:u w:val="single"/>
        </w:rPr>
        <w:t xml:space="preserve">R 3 – Nowy   </w:t>
      </w:r>
      <w:r w:rsidR="00430701">
        <w:rPr>
          <w:b/>
          <w:u w:val="single"/>
        </w:rPr>
        <w:t>26</w:t>
      </w:r>
      <w:r w:rsidRPr="00634A58">
        <w:rPr>
          <w:b/>
          <w:u w:val="single"/>
        </w:rPr>
        <w:t xml:space="preserve"> – 2</w:t>
      </w:r>
      <w:bookmarkStart w:id="0" w:name="_GoBack"/>
      <w:r w:rsidRPr="00634A58">
        <w:rPr>
          <w:b/>
          <w:u w:val="single"/>
        </w:rPr>
        <w:t>8</w:t>
      </w:r>
      <w:bookmarkEnd w:id="0"/>
      <w:r w:rsidRPr="00634A58">
        <w:rPr>
          <w:b/>
          <w:u w:val="single"/>
        </w:rPr>
        <w:t xml:space="preserve">   . 06 .2020 r.</w:t>
      </w:r>
    </w:p>
    <w:p w:rsidR="00634A58" w:rsidRPr="00634A58" w:rsidRDefault="00634A58" w:rsidP="00634A58">
      <w:pPr>
        <w:pStyle w:val="Akapitzlist"/>
        <w:numPr>
          <w:ilvl w:val="0"/>
          <w:numId w:val="1"/>
        </w:numPr>
        <w:rPr>
          <w:b/>
          <w:u w:val="single"/>
        </w:rPr>
      </w:pPr>
      <w:r w:rsidRPr="00634A58">
        <w:rPr>
          <w:b/>
          <w:u w:val="single"/>
        </w:rPr>
        <w:t>Pracownia produkcji rolniczej .</w:t>
      </w:r>
    </w:p>
    <w:p w:rsidR="00634A58" w:rsidRPr="00634A58" w:rsidRDefault="00634A58" w:rsidP="00634A58">
      <w:pPr>
        <w:pStyle w:val="Nagwek2"/>
        <w:spacing w:line="480" w:lineRule="auto"/>
        <w:rPr>
          <w:b w:val="0"/>
          <w:sz w:val="24"/>
          <w:szCs w:val="24"/>
        </w:rPr>
      </w:pPr>
      <w:r w:rsidRPr="00634A58">
        <w:rPr>
          <w:b w:val="0"/>
          <w:sz w:val="24"/>
          <w:szCs w:val="24"/>
        </w:rPr>
        <w:t xml:space="preserve">I ) </w:t>
      </w:r>
      <w:r w:rsidRPr="00634A58">
        <w:rPr>
          <w:rFonts w:eastAsiaTheme="majorEastAsia"/>
          <w:b w:val="0"/>
          <w:sz w:val="24"/>
          <w:szCs w:val="24"/>
        </w:rPr>
        <w:t>Technologia produkcji pasz na gruntach ornych /rośliny strączkowe , koniczyna czerwona  i mieszanki koniczyny z trawami  , lucerna  i lucerna z trawami /.</w:t>
      </w:r>
    </w:p>
    <w:p w:rsidR="00634A58" w:rsidRPr="00634A58" w:rsidRDefault="00634A58" w:rsidP="00634A58">
      <w:pPr>
        <w:tabs>
          <w:tab w:val="right" w:pos="9072"/>
        </w:tabs>
        <w:spacing w:line="480" w:lineRule="auto"/>
      </w:pPr>
      <w:r w:rsidRPr="00634A58">
        <w:t>II )  Wartość stanowisk po grupach roślin  i ich przydatność  pod  określone  gatunki  uprawne .</w:t>
      </w:r>
      <w:r>
        <w:tab/>
      </w:r>
    </w:p>
    <w:p w:rsidR="00634A58" w:rsidRPr="00634A58" w:rsidRDefault="00634A58" w:rsidP="00634A58">
      <w:pPr>
        <w:spacing w:line="480" w:lineRule="auto"/>
      </w:pPr>
    </w:p>
    <w:p w:rsidR="00634A58" w:rsidRPr="00634A58" w:rsidRDefault="00634A58" w:rsidP="00634A58">
      <w:pPr>
        <w:pStyle w:val="Akapitzlist"/>
        <w:numPr>
          <w:ilvl w:val="0"/>
          <w:numId w:val="1"/>
        </w:numPr>
        <w:rPr>
          <w:b/>
          <w:u w:val="single"/>
        </w:rPr>
      </w:pPr>
      <w:r w:rsidRPr="00634A58">
        <w:rPr>
          <w:b/>
          <w:u w:val="single"/>
        </w:rPr>
        <w:t>Produkcja roślinna .</w:t>
      </w:r>
    </w:p>
    <w:p w:rsidR="00634A58" w:rsidRDefault="00634A58" w:rsidP="00634A58"/>
    <w:p w:rsidR="00634A58" w:rsidRDefault="00634A58" w:rsidP="00634A58">
      <w:pPr>
        <w:pStyle w:val="Nagwek1"/>
        <w:spacing w:line="360" w:lineRule="auto"/>
        <w:rPr>
          <w:b w:val="0"/>
        </w:rPr>
      </w:pPr>
      <w:r>
        <w:rPr>
          <w:b w:val="0"/>
          <w:color w:val="auto"/>
        </w:rPr>
        <w:t xml:space="preserve">  I)</w:t>
      </w:r>
      <w:r>
        <w:rPr>
          <w:b w:val="0"/>
        </w:rPr>
        <w:t xml:space="preserve"> </w:t>
      </w:r>
      <w:r>
        <w:rPr>
          <w:b w:val="0"/>
          <w:color w:val="auto"/>
        </w:rPr>
        <w:t xml:space="preserve">Melioracje – przyczyny , objawy i skutki nadmiernego </w:t>
      </w:r>
      <w:proofErr w:type="spellStart"/>
      <w:r>
        <w:rPr>
          <w:b w:val="0"/>
          <w:color w:val="auto"/>
        </w:rPr>
        <w:t>uwilgocenia</w:t>
      </w:r>
      <w:proofErr w:type="spellEnd"/>
      <w:r>
        <w:rPr>
          <w:b w:val="0"/>
          <w:color w:val="auto"/>
        </w:rPr>
        <w:t xml:space="preserve"> .</w:t>
      </w:r>
    </w:p>
    <w:p w:rsidR="00634A58" w:rsidRDefault="00634A58" w:rsidP="00634A58">
      <w:pPr>
        <w:pStyle w:val="Nagwek1"/>
        <w:spacing w:line="360" w:lineRule="auto"/>
        <w:rPr>
          <w:b w:val="0"/>
          <w:color w:val="auto"/>
        </w:rPr>
      </w:pPr>
      <w:r>
        <w:rPr>
          <w:b w:val="0"/>
          <w:color w:val="auto"/>
        </w:rPr>
        <w:t xml:space="preserve">II) Odwodnienie użytków rolnych jako element regulacji stosunków </w:t>
      </w:r>
      <w:proofErr w:type="spellStart"/>
      <w:r>
        <w:rPr>
          <w:b w:val="0"/>
          <w:color w:val="auto"/>
        </w:rPr>
        <w:t>powietrzno</w:t>
      </w:r>
      <w:proofErr w:type="spellEnd"/>
      <w:r>
        <w:rPr>
          <w:b w:val="0"/>
          <w:color w:val="auto"/>
        </w:rPr>
        <w:t xml:space="preserve"> – wodnych .</w:t>
      </w:r>
    </w:p>
    <w:p w:rsidR="00634A58" w:rsidRDefault="00634A58" w:rsidP="00634A58">
      <w:pPr>
        <w:pStyle w:val="Akapitzlist"/>
        <w:tabs>
          <w:tab w:val="left" w:pos="1385"/>
        </w:tabs>
        <w:ind w:left="396"/>
      </w:pPr>
      <w:r>
        <w:tab/>
      </w:r>
    </w:p>
    <w:p w:rsidR="00634A58" w:rsidRDefault="00634A58" w:rsidP="00634A58">
      <w:pPr>
        <w:tabs>
          <w:tab w:val="left" w:pos="3268"/>
        </w:tabs>
      </w:pPr>
      <w:r>
        <w:tab/>
        <w:t xml:space="preserve">Jolanta </w:t>
      </w:r>
      <w:proofErr w:type="spellStart"/>
      <w:r>
        <w:t>Puszkiewicz</w:t>
      </w:r>
      <w:proofErr w:type="spellEnd"/>
      <w:r>
        <w:t xml:space="preserve">  , </w:t>
      </w:r>
      <w:proofErr w:type="spellStart"/>
      <w:r>
        <w:t>gmail</w:t>
      </w:r>
      <w:proofErr w:type="spellEnd"/>
      <w:r>
        <w:t xml:space="preserve"> : </w:t>
      </w:r>
      <w:hyperlink r:id="rId5" w:history="1">
        <w:r>
          <w:rPr>
            <w:rStyle w:val="Hipercze"/>
          </w:rPr>
          <w:t>rolnikzsoiz@gmail.com</w:t>
        </w:r>
      </w:hyperlink>
    </w:p>
    <w:p w:rsidR="00634A58" w:rsidRDefault="00634A58" w:rsidP="00634A58"/>
    <w:p w:rsidR="00634A58" w:rsidRDefault="00634A58" w:rsidP="00634A58"/>
    <w:p w:rsidR="00634A58" w:rsidRDefault="00634A58" w:rsidP="00634A58"/>
    <w:p w:rsidR="008310F3" w:rsidRDefault="008310F3"/>
    <w:sectPr w:rsidR="008310F3" w:rsidSect="008310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C0638"/>
    <w:multiLevelType w:val="hybridMultilevel"/>
    <w:tmpl w:val="FCD2B4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A58"/>
    <w:rsid w:val="00430701"/>
    <w:rsid w:val="00634A58"/>
    <w:rsid w:val="00831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FE881C-AA2B-4D12-B76A-D3339325E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34A58"/>
  </w:style>
  <w:style w:type="paragraph" w:styleId="Nagwek1">
    <w:name w:val="heading 1"/>
    <w:basedOn w:val="Normalny"/>
    <w:next w:val="Normalny"/>
    <w:link w:val="Nagwek1Znak"/>
    <w:uiPriority w:val="9"/>
    <w:qFormat/>
    <w:rsid w:val="00634A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semiHidden/>
    <w:unhideWhenUsed/>
    <w:qFormat/>
    <w:rsid w:val="00634A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4A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34A5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34A5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34A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26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olnikzsoiz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janpu</dc:creator>
  <cp:lastModifiedBy>48510</cp:lastModifiedBy>
  <cp:revision>2</cp:revision>
  <dcterms:created xsi:type="dcterms:W3CDTF">2020-06-25T08:03:00Z</dcterms:created>
  <dcterms:modified xsi:type="dcterms:W3CDTF">2020-06-25T08:03:00Z</dcterms:modified>
</cp:coreProperties>
</file>